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CA" w:rsidRDefault="006625CA" w:rsidP="001D3B69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2В  класс</w:t>
      </w:r>
    </w:p>
    <w:p w:rsidR="006625CA" w:rsidRDefault="006625CA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14 февраля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21"/>
        <w:gridCol w:w="2010"/>
        <w:gridCol w:w="1574"/>
        <w:gridCol w:w="1765"/>
      </w:tblGrid>
      <w:tr w:rsidR="006625CA" w:rsidTr="00F156DC">
        <w:tc>
          <w:tcPr>
            <w:tcW w:w="2163" w:type="dxa"/>
            <w:vMerge w:val="restart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20" w:type="dxa"/>
            <w:vMerge w:val="restart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10" w:type="dxa"/>
            <w:vMerge w:val="restart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625CA" w:rsidTr="00F156DC">
        <w:tc>
          <w:tcPr>
            <w:tcW w:w="2163" w:type="dxa"/>
            <w:vMerge/>
            <w:vAlign w:val="center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vMerge/>
            <w:vAlign w:val="center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vAlign w:val="center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625CA" w:rsidTr="00F156DC">
        <w:trPr>
          <w:trHeight w:val="555"/>
        </w:trPr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2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</w:t>
            </w: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13:40</w:t>
            </w: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258 949 5803   Код доступа: 111</w:t>
            </w:r>
          </w:p>
        </w:tc>
        <w:tc>
          <w:tcPr>
            <w:tcW w:w="201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5CA" w:rsidTr="00F156DC"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2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1). Из учебника, стр.16-19,записать в тетрадь понятия: олимпийский девиз,  олимпийская эмблема, олимпийский флаг, олимпийский огонь, олимпийские награды. 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2). Используя интернет ресурс нарисовать в тетради  эмблему XXIV Олимпийских Игр. </w:t>
            </w:r>
          </w:p>
        </w:tc>
        <w:tc>
          <w:tcPr>
            <w:tcW w:w="201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6625CA" w:rsidTr="00F156DC"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CA" w:rsidRPr="001D3B69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69">
              <w:rPr>
                <w:rFonts w:ascii="Times New Roman" w:hAnsi="Times New Roman" w:cs="Times New Roman"/>
                <w:b/>
                <w:sz w:val="24"/>
                <w:szCs w:val="24"/>
              </w:rPr>
              <w:t>Тема. Повторяем, что такое антонимы.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Учебник «Родной язык», с. 84, прочитать правило в красной рамке.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3). Выполнить УСТНО: с. 85, упр. 3, упр. 4; с. 86, упр. 5.</w:t>
            </w:r>
          </w:p>
        </w:tc>
        <w:tc>
          <w:tcPr>
            <w:tcW w:w="201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5CA" w:rsidTr="00F156DC"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CA" w:rsidRPr="001D3B69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69">
              <w:rPr>
                <w:rFonts w:ascii="Times New Roman" w:hAnsi="Times New Roman" w:cs="Times New Roman"/>
                <w:b/>
                <w:sz w:val="24"/>
                <w:szCs w:val="24"/>
              </w:rPr>
              <w:t>Тема. Стихи Агнии Барто.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Учебник: с. 44, подготовить выразительное чтение.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УСТНО ответить на вопросы после произведения.</w:t>
            </w:r>
          </w:p>
        </w:tc>
        <w:tc>
          <w:tcPr>
            <w:tcW w:w="201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5CA" w:rsidTr="00F156DC"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CA" w:rsidRPr="001D3B69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69">
              <w:rPr>
                <w:rFonts w:ascii="Times New Roman" w:hAnsi="Times New Roman" w:cs="Times New Roman"/>
                <w:b/>
                <w:sz w:val="24"/>
                <w:szCs w:val="24"/>
              </w:rPr>
              <w:t>Изделие «Кошелёк» при помощи строчки косых стежков.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Подготовить иголку, нитки, ножницы, лоскут плотной ткани (или фетр) произвольного размера.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Повторить правила техники безопасности при работе с ножницами и иглой.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3). По ссылке посмотреть видео «Изготовление кошелька»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https://disk.yandex.ru/i/23oqZegCT4_K9g</w:t>
              </w:r>
            </w:hyperlink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4). Выполнить изделие по плану.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Ссылка на шаблон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https://disk.yandex.ru/i/GrLkBievYrJnNA</w:t>
              </w:r>
            </w:hyperlink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5). Выполненную работу сдать учителю на следующем уроке. </w:t>
            </w:r>
          </w:p>
        </w:tc>
        <w:tc>
          <w:tcPr>
            <w:tcW w:w="201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https://disk.yandex.ru/i/23oqZegCT4_K9g</w:t>
              </w:r>
            </w:hyperlink>
          </w:p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https://disk.yandex.ru/i/GrLkBievYrJnNA</w:t>
              </w:r>
            </w:hyperlink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Изделие «Кошелёк» 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  <w:p w:rsidR="006625CA" w:rsidRPr="00F156DC" w:rsidRDefault="006625CA" w:rsidP="00F156DC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</w:tr>
    </w:tbl>
    <w:p w:rsidR="006625CA" w:rsidRDefault="006625CA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5CA" w:rsidRDefault="006625CA" w:rsidP="001D3B69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25CA" w:rsidRDefault="006625CA" w:rsidP="001D3B69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Вторник, 15 февраля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36"/>
        <w:gridCol w:w="1995"/>
        <w:gridCol w:w="1574"/>
        <w:gridCol w:w="1765"/>
      </w:tblGrid>
      <w:tr w:rsidR="006625CA" w:rsidTr="00F156DC">
        <w:tc>
          <w:tcPr>
            <w:tcW w:w="2163" w:type="dxa"/>
            <w:vMerge w:val="restart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35" w:type="dxa"/>
            <w:vMerge w:val="restart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625CA" w:rsidTr="00F156DC">
        <w:tc>
          <w:tcPr>
            <w:tcW w:w="2163" w:type="dxa"/>
            <w:vMerge/>
            <w:vAlign w:val="center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vMerge/>
            <w:vAlign w:val="center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625CA" w:rsidTr="00F156DC"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Тема. Прямоугольник.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13:40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14, №1, выучить правило.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14, №2, №4, №5, №6.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3). Отсутствовавшим на онлайн-уроке учащимся выслать фото выполненной работы в мессенджере WhatsApp на номер учителя.  </w:t>
            </w:r>
          </w:p>
        </w:tc>
        <w:tc>
          <w:tcPr>
            <w:tcW w:w="199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уроке.</w:t>
            </w:r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Для отсутствовавших: с. 14, №2, №4, №5, №6.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6625CA" w:rsidTr="00F156DC"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Тема. Написание слов с парными по звонкости-глухости согласными.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14:30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22 (повторить правило).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5 словарных слов (записать, разделяя для переноса); учебник, с. 27, упр. 45.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3). Отсутствовавшим на онлайн-уроке учащимся выслать фото выполненной работы в мессенджере WhatsApp на номер учителя. </w:t>
            </w:r>
          </w:p>
        </w:tc>
        <w:tc>
          <w:tcPr>
            <w:tcW w:w="199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уроке.</w:t>
            </w:r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Для отсутствовавших: с. 27, упр. 45.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6625CA" w:rsidTr="00F156DC"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Тема. В школе.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Учебник: прочитать статью «В школе»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УСТНО ответить на вопросы: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Что объединяет всех ребят в школьном коллективе?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Как проявляется в школе культура общения?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Какие правила поведения надо соблюдать на уроке и на перемене?</w:t>
            </w:r>
          </w:p>
        </w:tc>
        <w:tc>
          <w:tcPr>
            <w:tcW w:w="199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5CA" w:rsidTr="00F156DC"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Тема. Стихи Агнии Барто.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Учебник: с. 45, подготовить выразительное чтение произведения.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Выполнить УСТНО: с. 46, вопросы.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3). ПО ЖЕЛАНИЮ: выразительное чтение снять на видео и выслать в мессенджере WhatsApp на номер учителя.</w:t>
            </w:r>
          </w:p>
        </w:tc>
        <w:tc>
          <w:tcPr>
            <w:tcW w:w="199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5CA" w:rsidTr="00F156DC">
        <w:trPr>
          <w:trHeight w:val="1740"/>
        </w:trPr>
        <w:tc>
          <w:tcPr>
            <w:tcW w:w="2163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CA" w:rsidRPr="001D3B69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B69">
              <w:rPr>
                <w:rFonts w:ascii="Times New Roman" w:hAnsi="Times New Roman" w:cs="Times New Roman"/>
                <w:b/>
                <w:sz w:val="24"/>
                <w:szCs w:val="24"/>
              </w:rPr>
              <w:t>Тема. Сказка будет впереди.</w:t>
            </w:r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По ссылке посмотреть отрывок видеоурока</w:t>
            </w:r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https://disk.yandex.ru/i/K5dtyycQ-ipGPQ</w:t>
              </w:r>
            </w:hyperlink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 По ссылке посмотреть музыкальную сказку «Волк и семеро козлят»</w:t>
            </w:r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https://disk.yandex.ru/i/4Dm3ekv0BaoFRw</w:t>
              </w:r>
            </w:hyperlink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3). Письменно ответить на вопросы:</w:t>
            </w:r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Может ли сказка быть музыкальной?</w:t>
            </w:r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Что музыка может рассказать о сказочном герое?</w:t>
            </w:r>
          </w:p>
        </w:tc>
        <w:tc>
          <w:tcPr>
            <w:tcW w:w="1995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https://disk.yandex.ru/i/K5dtyycQ-ipGPQ</w:t>
              </w:r>
            </w:hyperlink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https://disk.yandex.ru/i/4Dm3ekv0BaoFRw</w:t>
              </w:r>
            </w:hyperlink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  <w:p w:rsidR="006625CA" w:rsidRPr="00F156DC" w:rsidRDefault="006625CA" w:rsidP="00F156DC">
            <w:pPr>
              <w:pStyle w:val="normal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</w:tr>
    </w:tbl>
    <w:p w:rsidR="006625CA" w:rsidRDefault="006625CA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5CA" w:rsidRDefault="006625CA" w:rsidP="001D3B69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Среда, 16 февраля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1"/>
        <w:gridCol w:w="7470"/>
        <w:gridCol w:w="2130"/>
        <w:gridCol w:w="1574"/>
        <w:gridCol w:w="1765"/>
      </w:tblGrid>
      <w:tr w:rsidR="006625CA" w:rsidTr="00F156DC">
        <w:tc>
          <w:tcPr>
            <w:tcW w:w="2190" w:type="dxa"/>
            <w:vMerge w:val="restart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70" w:type="dxa"/>
            <w:vMerge w:val="restart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30" w:type="dxa"/>
            <w:vMerge w:val="restart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625CA" w:rsidTr="00F156DC">
        <w:tc>
          <w:tcPr>
            <w:tcW w:w="2190" w:type="dxa"/>
            <w:vMerge/>
            <w:vAlign w:val="center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vMerge/>
            <w:vAlign w:val="center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625CA" w:rsidTr="00F156DC">
        <w:tc>
          <w:tcPr>
            <w:tcW w:w="219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Тема. Прямоугольник.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13:40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6625CA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тех, у кого нет возможности подключиться 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к онлайн-уроку: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15, №1, №2 и №3.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15, №4, №5, №6.</w:t>
            </w:r>
          </w:p>
        </w:tc>
        <w:tc>
          <w:tcPr>
            <w:tcW w:w="2130" w:type="dxa"/>
          </w:tcPr>
          <w:p w:rsidR="006625CA" w:rsidRPr="00F156DC" w:rsidRDefault="006625CA" w:rsidP="00F156DC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уроке.</w:t>
            </w:r>
          </w:p>
          <w:p w:rsidR="006625CA" w:rsidRPr="00F156DC" w:rsidRDefault="006625CA" w:rsidP="00F156DC">
            <w:pPr>
              <w:pStyle w:val="normal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Для отсутствовавших письменная работа: с. 15, №4, №5, №6.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6625CA" w:rsidTr="00F156DC">
        <w:tc>
          <w:tcPr>
            <w:tcW w:w="219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47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14:30</w:t>
            </w: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https://us04web.zoom.us/j/76766722217?pwd=Yib_6FVm688liedLp711-F1JqA5w4z.1</w:t>
              </w:r>
            </w:hyperlink>
            <w:r w:rsidRPr="00F1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767 6672 2217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Код доступа: 222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Выполнить в сборнике: с. 65-66, упр.1, упр.2.</w:t>
            </w:r>
          </w:p>
        </w:tc>
        <w:tc>
          <w:tcPr>
            <w:tcW w:w="213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5CA" w:rsidTr="00F156DC">
        <w:tc>
          <w:tcPr>
            <w:tcW w:w="219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(Павлова Л.Г.)</w:t>
            </w:r>
          </w:p>
        </w:tc>
        <w:tc>
          <w:tcPr>
            <w:tcW w:w="747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Время: 14:30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F156D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https://us04web.zoom.us/j/77018320777?pwd=tVvjTAp8RJeqO4tV12I47p9DDqcqR9.1</w:t>
              </w:r>
            </w:hyperlink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770 1832 0777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6625CA" w:rsidRPr="00F156DC" w:rsidRDefault="006625CA" w:rsidP="00F156DC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Сборник упражнений: стр 58-60, упр. 1- 5</w:t>
            </w:r>
          </w:p>
        </w:tc>
        <w:tc>
          <w:tcPr>
            <w:tcW w:w="213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1D3B6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ыполнение письменной домашней работы</w:t>
            </w:r>
          </w:p>
        </w:tc>
        <w:tc>
          <w:tcPr>
            <w:tcW w:w="1765" w:type="dxa"/>
          </w:tcPr>
          <w:p w:rsidR="006625CA" w:rsidRPr="00F156DC" w:rsidRDefault="006625CA" w:rsidP="001D3B69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625CA" w:rsidTr="00F156DC">
        <w:tc>
          <w:tcPr>
            <w:tcW w:w="219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Тема. Написание слов с парными по звонкости-глухости согласными.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Выполнить УСТНО: повторить девятую группу словарных слов.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учебник, с. 28, упр. 47 (списать пословицы, выбирая нужную букву. В скобках записать проверочные слова).</w:t>
            </w:r>
          </w:p>
        </w:tc>
        <w:tc>
          <w:tcPr>
            <w:tcW w:w="213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с. 28, упр. 47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6625CA" w:rsidTr="00F156DC">
        <w:tc>
          <w:tcPr>
            <w:tcW w:w="219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Тема. Стихи Агнии Барто.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1). Учебник: с. 46-47, подготовить выразительное чтение произведения.</w:t>
            </w:r>
          </w:p>
          <w:p w:rsidR="006625CA" w:rsidRPr="00F156DC" w:rsidRDefault="006625CA" w:rsidP="00F156D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2). Выполнить УСТНО: с. 47, вопросы 1, 2 и 4.</w:t>
            </w:r>
            <w:r w:rsidRPr="00F156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130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625CA" w:rsidRPr="00F156DC" w:rsidRDefault="006625CA" w:rsidP="00F156D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6625CA" w:rsidRPr="00F156DC" w:rsidRDefault="006625CA" w:rsidP="00F156D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625CA" w:rsidRDefault="006625CA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25CA" w:rsidSect="001E08F8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1C2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8F8"/>
    <w:rsid w:val="00090D6F"/>
    <w:rsid w:val="001D3B69"/>
    <w:rsid w:val="001E08F8"/>
    <w:rsid w:val="006625CA"/>
    <w:rsid w:val="00F1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E08F8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E08F8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E08F8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E08F8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E08F8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E08F8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5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5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5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5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5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5D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1E08F8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1E08F8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5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E08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955D8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1E08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1E08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1E08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1E08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1E08F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D3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5D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23oqZegCT4_K9g" TargetMode="External"/><Relationship Id="rId13" Type="http://schemas.openxmlformats.org/officeDocument/2006/relationships/hyperlink" Target="https://disk.yandex.ru/i/4Dm3ekv0BaoF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GrLkBievYrJnNA" TargetMode="External"/><Relationship Id="rId12" Type="http://schemas.openxmlformats.org/officeDocument/2006/relationships/hyperlink" Target="https://disk.yandex.ru/i/K5dtyycQ-ipGP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23oqZegCT4_K9g" TargetMode="External"/><Relationship Id="rId11" Type="http://schemas.openxmlformats.org/officeDocument/2006/relationships/hyperlink" Target="https://disk.yandex.ru/i/4Dm3ekv0BaoFRw" TargetMode="External"/><Relationship Id="rId5" Type="http://schemas.openxmlformats.org/officeDocument/2006/relationships/hyperlink" Target="https://us05web.zoom.us/j/2589495803?pwd=UzQwS3VWS3hCVkoyVGZYVDNSaXpIZz09" TargetMode="External"/><Relationship Id="rId15" Type="http://schemas.openxmlformats.org/officeDocument/2006/relationships/hyperlink" Target="https://us04web.zoom.us/j/77018320777?pwd=tVvjTAp8RJeqO4tV12I47p9DDqcqR9.1" TargetMode="External"/><Relationship Id="rId10" Type="http://schemas.openxmlformats.org/officeDocument/2006/relationships/hyperlink" Target="https://disk.yandex.ru/i/K5dtyycQ-ipG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GrLkBievYrJnNA" TargetMode="External"/><Relationship Id="rId14" Type="http://schemas.openxmlformats.org/officeDocument/2006/relationships/hyperlink" Target="https://us04web.zoom.us/j/76766722217?pwd=Yib_6FVm688liedLp711-F1JqA5w4z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943</Words>
  <Characters>5378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2</cp:revision>
  <dcterms:created xsi:type="dcterms:W3CDTF">2022-02-12T10:36:00Z</dcterms:created>
  <dcterms:modified xsi:type="dcterms:W3CDTF">2022-02-12T10:40:00Z</dcterms:modified>
</cp:coreProperties>
</file>